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AE" w:rsidRDefault="00643CF5" w:rsidP="007D04C9">
      <w:pPr>
        <w:jc w:val="center"/>
        <w:rPr>
          <w:b/>
          <w:lang w:val="es-AR"/>
        </w:rPr>
      </w:pPr>
      <w:r>
        <w:rPr>
          <w:b/>
          <w:lang w:val="es-AR"/>
        </w:rPr>
        <w:t>PRESENTACIÓN DE LA JOR</w:t>
      </w:r>
      <w:r w:rsidRPr="00643CF5">
        <w:rPr>
          <w:b/>
          <w:lang w:val="es-AR"/>
        </w:rPr>
        <w:t xml:space="preserve">NADA SOBRE </w:t>
      </w:r>
      <w:r w:rsidR="007144AE">
        <w:rPr>
          <w:b/>
          <w:lang w:val="es-AR"/>
        </w:rPr>
        <w:t xml:space="preserve">LA ENCÍCLICA  </w:t>
      </w:r>
    </w:p>
    <w:p w:rsidR="00CC1FDE" w:rsidRDefault="00643CF5" w:rsidP="007D04C9">
      <w:pPr>
        <w:jc w:val="center"/>
        <w:rPr>
          <w:b/>
          <w:i/>
          <w:lang w:val="es-AR"/>
        </w:rPr>
      </w:pPr>
      <w:r w:rsidRPr="00643CF5">
        <w:rPr>
          <w:b/>
          <w:i/>
          <w:lang w:val="es-AR"/>
        </w:rPr>
        <w:t>LAUDATO SI</w:t>
      </w:r>
      <w:r w:rsidR="007144AE">
        <w:rPr>
          <w:b/>
          <w:i/>
          <w:lang w:val="es-AR"/>
        </w:rPr>
        <w:t>. SOBRE EL CUIDADO DE LA CASA COMÚN</w:t>
      </w:r>
    </w:p>
    <w:p w:rsidR="007144AE" w:rsidRPr="007144AE" w:rsidRDefault="007144AE" w:rsidP="007D04C9">
      <w:pPr>
        <w:jc w:val="center"/>
        <w:rPr>
          <w:smallCaps/>
          <w:lang w:val="es-AR"/>
        </w:rPr>
      </w:pPr>
      <w:r>
        <w:rPr>
          <w:lang w:val="es-AR"/>
        </w:rPr>
        <w:t xml:space="preserve">                                                                                          </w:t>
      </w:r>
      <w:r w:rsidRPr="007144AE">
        <w:rPr>
          <w:smallCaps/>
          <w:lang w:val="es-AR"/>
        </w:rPr>
        <w:t>Ac. Pedro Luis Barcia</w:t>
      </w:r>
    </w:p>
    <w:p w:rsidR="00643CF5" w:rsidRDefault="00643CF5" w:rsidP="007D04C9">
      <w:pPr>
        <w:jc w:val="both"/>
        <w:rPr>
          <w:lang w:val="es-AR"/>
        </w:rPr>
      </w:pPr>
      <w:r>
        <w:rPr>
          <w:lang w:val="es-AR"/>
        </w:rPr>
        <w:t xml:space="preserve">      Hoy</w:t>
      </w:r>
      <w:r w:rsidR="007144AE">
        <w:rPr>
          <w:lang w:val="es-AR"/>
        </w:rPr>
        <w:t xml:space="preserve"> y aquí </w:t>
      </w:r>
      <w:r>
        <w:rPr>
          <w:lang w:val="es-AR"/>
        </w:rPr>
        <w:t>practicamos uno de los rituales más gratos de la cultura le</w:t>
      </w:r>
      <w:r w:rsidR="007144AE">
        <w:rPr>
          <w:lang w:val="es-AR"/>
        </w:rPr>
        <w:t>trada: varios hombres en torno de</w:t>
      </w:r>
      <w:r>
        <w:rPr>
          <w:lang w:val="es-AR"/>
        </w:rPr>
        <w:t xml:space="preserve"> un texto, semánticamante denso y significativo, haciendo calas en él y expresando sus interpretaciones. Todo comentario supone lo que el vocablo dice,  </w:t>
      </w:r>
      <w:r w:rsidRPr="007144AE">
        <w:rPr>
          <w:i/>
          <w:lang w:val="es-AR"/>
        </w:rPr>
        <w:t>co-mentar</w:t>
      </w:r>
      <w:r>
        <w:rPr>
          <w:lang w:val="es-AR"/>
        </w:rPr>
        <w:t xml:space="preserve">, esto es </w:t>
      </w:r>
      <w:r w:rsidR="007144AE">
        <w:rPr>
          <w:lang w:val="es-AR"/>
        </w:rPr>
        <w:t>“</w:t>
      </w:r>
      <w:r>
        <w:rPr>
          <w:lang w:val="es-AR"/>
        </w:rPr>
        <w:t>mentar  juntamente</w:t>
      </w:r>
      <w:r w:rsidR="007144AE">
        <w:rPr>
          <w:lang w:val="es-AR"/>
        </w:rPr>
        <w:t>”</w:t>
      </w:r>
      <w:r>
        <w:rPr>
          <w:lang w:val="es-AR"/>
        </w:rPr>
        <w:t>, acompañandolo al texto. El texto, tejido arduo y complejo con muchos hilos, va dejando</w:t>
      </w:r>
      <w:r w:rsidR="007144AE">
        <w:rPr>
          <w:lang w:val="es-AR"/>
        </w:rPr>
        <w:t xml:space="preserve"> entrever su dibujo, se esclarecen las figuras que co</w:t>
      </w:r>
      <w:r>
        <w:rPr>
          <w:lang w:val="es-AR"/>
        </w:rPr>
        <w:t>ntiene, se distinguen en él los hilos centrales y los menudos, se muestran las</w:t>
      </w:r>
      <w:r w:rsidR="007144AE">
        <w:rPr>
          <w:lang w:val="es-AR"/>
        </w:rPr>
        <w:t xml:space="preserve"> art</w:t>
      </w:r>
      <w:r>
        <w:rPr>
          <w:lang w:val="es-AR"/>
        </w:rPr>
        <w:t>iculaciones de trenzado</w:t>
      </w:r>
      <w:r w:rsidR="007144AE">
        <w:rPr>
          <w:lang w:val="es-AR"/>
        </w:rPr>
        <w:t>,</w:t>
      </w:r>
      <w:r>
        <w:rPr>
          <w:lang w:val="es-AR"/>
        </w:rPr>
        <w:t xml:space="preserve"> etc. La tarea de explicación, esto es, de desarrollo de lo que est</w:t>
      </w:r>
      <w:r w:rsidR="007144AE">
        <w:rPr>
          <w:lang w:val="es-AR"/>
        </w:rPr>
        <w:t xml:space="preserve">á plegado, de lo que supone, o </w:t>
      </w:r>
      <w:r>
        <w:rPr>
          <w:lang w:val="es-AR"/>
        </w:rPr>
        <w:t xml:space="preserve">pone por debajo y hay que sotoleer, es </w:t>
      </w:r>
      <w:r w:rsidR="007144AE">
        <w:rPr>
          <w:lang w:val="es-AR"/>
        </w:rPr>
        <w:t>enriquecedora y milenaria tarea</w:t>
      </w:r>
      <w:r>
        <w:rPr>
          <w:lang w:val="es-AR"/>
        </w:rPr>
        <w:t xml:space="preserve"> humana.</w:t>
      </w:r>
    </w:p>
    <w:p w:rsidR="00643CF5" w:rsidRDefault="00643CF5" w:rsidP="007D04C9">
      <w:pPr>
        <w:jc w:val="both"/>
        <w:rPr>
          <w:lang w:val="es-AR"/>
        </w:rPr>
      </w:pPr>
      <w:r>
        <w:rPr>
          <w:lang w:val="es-AR"/>
        </w:rPr>
        <w:t xml:space="preserve">   Los grandes textos de la humanidad son abordados por las oleadas de generaciones sin que se agoten. Lo interesante es que un texto sea abordado desde ángulos e intrereses diferentes, propios de los </w:t>
      </w:r>
      <w:r w:rsidR="007144AE">
        <w:rPr>
          <w:lang w:val="es-AR"/>
        </w:rPr>
        <w:t xml:space="preserve">diversos </w:t>
      </w:r>
      <w:r>
        <w:rPr>
          <w:lang w:val="es-AR"/>
        </w:rPr>
        <w:t>intelectuales que lo abordan.  El acto al que damos comienzo hoy es una muestra de cómo nuestra Academia, integrada por  personas de distintos enfo</w:t>
      </w:r>
      <w:r w:rsidR="007144AE">
        <w:rPr>
          <w:lang w:val="es-AR"/>
        </w:rPr>
        <w:t>ques y especialidades, concurre</w:t>
      </w:r>
      <w:r>
        <w:rPr>
          <w:lang w:val="es-AR"/>
        </w:rPr>
        <w:t xml:space="preserve"> armónicamente en  una tarea de esclarecimiento.</w:t>
      </w:r>
    </w:p>
    <w:p w:rsidR="00DC0CFC" w:rsidRDefault="00643CF5" w:rsidP="007D04C9">
      <w:pPr>
        <w:jc w:val="both"/>
        <w:rPr>
          <w:lang w:val="es-AR"/>
        </w:rPr>
      </w:pPr>
      <w:r>
        <w:rPr>
          <w:lang w:val="es-AR"/>
        </w:rPr>
        <w:t xml:space="preserve">    </w:t>
      </w:r>
      <w:r w:rsidR="00E878C5">
        <w:rPr>
          <w:lang w:val="es-AR"/>
        </w:rPr>
        <w:t xml:space="preserve">   Desde hace un par de dé</w:t>
      </w:r>
      <w:r w:rsidR="006B6F58">
        <w:rPr>
          <w:lang w:val="es-AR"/>
        </w:rPr>
        <w:t xml:space="preserve">cadas se ha empezado a hablar de </w:t>
      </w:r>
      <w:r w:rsidR="006B6F58" w:rsidRPr="00E878C5">
        <w:rPr>
          <w:i/>
          <w:lang w:val="es-AR"/>
        </w:rPr>
        <w:t>Planeta casa</w:t>
      </w:r>
      <w:r w:rsidR="006B6F58">
        <w:rPr>
          <w:lang w:val="es-AR"/>
        </w:rPr>
        <w:t>,</w:t>
      </w:r>
      <w:r w:rsidR="00E878C5">
        <w:rPr>
          <w:lang w:val="es-AR"/>
        </w:rPr>
        <w:t xml:space="preserve"> </w:t>
      </w:r>
      <w:r w:rsidR="007144AE">
        <w:rPr>
          <w:lang w:val="es-AR"/>
        </w:rPr>
        <w:t xml:space="preserve">de mMundo casa, </w:t>
      </w:r>
      <w:r w:rsidR="00E878C5">
        <w:rPr>
          <w:lang w:val="es-AR"/>
        </w:rPr>
        <w:t>o, como dice</w:t>
      </w:r>
      <w:r w:rsidR="007144AE">
        <w:rPr>
          <w:lang w:val="es-AR"/>
        </w:rPr>
        <w:t>n E</w:t>
      </w:r>
      <w:r w:rsidR="00E878C5">
        <w:rPr>
          <w:lang w:val="es-AR"/>
        </w:rPr>
        <w:t>dgar Morin</w:t>
      </w:r>
      <w:r w:rsidR="007144AE">
        <w:rPr>
          <w:lang w:val="es-AR"/>
        </w:rPr>
        <w:t xml:space="preserve"> y Anne Brigitte Kern, titular</w:t>
      </w:r>
      <w:r w:rsidR="00E878C5">
        <w:rPr>
          <w:lang w:val="es-AR"/>
        </w:rPr>
        <w:t xml:space="preserve">mente en su libro, </w:t>
      </w:r>
      <w:r w:rsidR="00E878C5" w:rsidRPr="00E878C5">
        <w:rPr>
          <w:i/>
          <w:lang w:val="es-AR"/>
        </w:rPr>
        <w:t>Tierra patria</w:t>
      </w:r>
      <w:r w:rsidR="00E878C5">
        <w:rPr>
          <w:lang w:val="es-AR"/>
        </w:rPr>
        <w:t xml:space="preserve"> (1993),</w:t>
      </w:r>
      <w:r w:rsidR="00C070F0">
        <w:rPr>
          <w:rStyle w:val="Refdenotaalpie"/>
          <w:lang w:val="es-AR"/>
        </w:rPr>
        <w:footnoteReference w:id="1"/>
      </w:r>
      <w:r w:rsidR="00E878C5">
        <w:rPr>
          <w:lang w:val="es-AR"/>
        </w:rPr>
        <w:t xml:space="preserve"> entendiendo por Tierra nuestro globo y no el sitio </w:t>
      </w:r>
      <w:r w:rsidR="00DC0CFC">
        <w:rPr>
          <w:lang w:val="es-AR"/>
        </w:rPr>
        <w:t>ac</w:t>
      </w:r>
      <w:r w:rsidR="00E878C5">
        <w:rPr>
          <w:lang w:val="es-AR"/>
        </w:rPr>
        <w:t xml:space="preserve">otado en que nacimos. </w:t>
      </w:r>
      <w:r w:rsidR="00DC0CFC">
        <w:rPr>
          <w:lang w:val="es-AR"/>
        </w:rPr>
        <w:t>La enmc´ñ{iclica dice “El planeta como patria”</w:t>
      </w:r>
    </w:p>
    <w:p w:rsidR="007D04C9" w:rsidRDefault="007144AE" w:rsidP="007D04C9">
      <w:pPr>
        <w:jc w:val="both"/>
        <w:rPr>
          <w:lang w:val="es-AR"/>
        </w:rPr>
      </w:pPr>
      <w:r>
        <w:rPr>
          <w:lang w:val="es-AR"/>
        </w:rPr>
        <w:t xml:space="preserve">   </w:t>
      </w:r>
      <w:r w:rsidR="00E878C5">
        <w:rPr>
          <w:lang w:val="es-AR"/>
        </w:rPr>
        <w:t>Morin convocaba hace una década a asumir una conciencia planet</w:t>
      </w:r>
      <w:r>
        <w:rPr>
          <w:lang w:val="es-AR"/>
        </w:rPr>
        <w:t>a</w:t>
      </w:r>
      <w:r w:rsidR="00E878C5">
        <w:rPr>
          <w:lang w:val="es-AR"/>
        </w:rPr>
        <w:t>ria y movernos con politicas totaliza</w:t>
      </w:r>
      <w:r>
        <w:rPr>
          <w:lang w:val="es-AR"/>
        </w:rPr>
        <w:t xml:space="preserve">doras, no totalitarias: “Ya no </w:t>
      </w:r>
      <w:r w:rsidR="00E878C5">
        <w:rPr>
          <w:lang w:val="es-AR"/>
        </w:rPr>
        <w:t>para dominar la Tierra, si</w:t>
      </w:r>
      <w:r>
        <w:rPr>
          <w:lang w:val="es-AR"/>
        </w:rPr>
        <w:t>no ´para cuidar la Tierra enferma, y v</w:t>
      </w:r>
      <w:r w:rsidR="00E878C5">
        <w:rPr>
          <w:lang w:val="es-AR"/>
        </w:rPr>
        <w:t>ivirla, ordenarla y cui</w:t>
      </w:r>
      <w:r>
        <w:rPr>
          <w:lang w:val="es-AR"/>
        </w:rPr>
        <w:t>ltivarla</w:t>
      </w:r>
      <w:r w:rsidR="00E878C5">
        <w:rPr>
          <w:lang w:val="es-AR"/>
        </w:rPr>
        <w:t>” (p</w:t>
      </w:r>
      <w:r>
        <w:rPr>
          <w:lang w:val="es-AR"/>
        </w:rPr>
        <w:t>. 213). Incluso, el autor, desp</w:t>
      </w:r>
      <w:r w:rsidR="00E878C5">
        <w:rPr>
          <w:lang w:val="es-AR"/>
        </w:rPr>
        <w:t xml:space="preserve">egado de lo teológico,  habla de un  “evangelio de la fraternidad” que se </w:t>
      </w:r>
      <w:r>
        <w:rPr>
          <w:lang w:val="es-AR"/>
        </w:rPr>
        <w:t xml:space="preserve">deberá sostenerse </w:t>
      </w:r>
      <w:r w:rsidR="00E878C5">
        <w:rPr>
          <w:lang w:val="es-AR"/>
        </w:rPr>
        <w:t xml:space="preserve"> con un sentido </w:t>
      </w:r>
      <w:r w:rsidR="00E878C5" w:rsidRPr="007144AE">
        <w:rPr>
          <w:i/>
          <w:lang w:val="es-AR"/>
        </w:rPr>
        <w:t>religioso</w:t>
      </w:r>
      <w:r w:rsidR="00E878C5">
        <w:rPr>
          <w:lang w:val="es-AR"/>
        </w:rPr>
        <w:t>, es decir de religamiento en todos los planos</w:t>
      </w:r>
      <w:r>
        <w:rPr>
          <w:lang w:val="es-AR"/>
        </w:rPr>
        <w:t xml:space="preserve"> de lo dado</w:t>
      </w:r>
      <w:r w:rsidR="00E878C5">
        <w:rPr>
          <w:lang w:val="es-AR"/>
        </w:rPr>
        <w:t>.</w:t>
      </w:r>
      <w:r>
        <w:rPr>
          <w:lang w:val="es-AR"/>
        </w:rPr>
        <w:t xml:space="preserve"> La obra de Morin constituye el mayor preludio laico a </w:t>
      </w:r>
      <w:r w:rsidRPr="007144AE">
        <w:rPr>
          <w:i/>
          <w:lang w:val="es-AR"/>
        </w:rPr>
        <w:t>Laudato si</w:t>
      </w:r>
      <w:r>
        <w:rPr>
          <w:lang w:val="es-AR"/>
        </w:rPr>
        <w:t>. Diría que est</w:t>
      </w:r>
      <w:r w:rsidR="00E878C5">
        <w:rPr>
          <w:lang w:val="es-AR"/>
        </w:rPr>
        <w:t>a encíclica asume esa imagen y</w:t>
      </w:r>
      <w:r>
        <w:rPr>
          <w:lang w:val="es-AR"/>
        </w:rPr>
        <w:t xml:space="preserve"> esas preocupoaciones y las bau</w:t>
      </w:r>
      <w:r w:rsidR="00E878C5">
        <w:rPr>
          <w:lang w:val="es-AR"/>
        </w:rPr>
        <w:t xml:space="preserve">tiza, como decía Chesterton que hizo san Agustín con Platón y santo Tomás con Aristóteles. La cristianización de la imagen de la casa común, el Papa la </w:t>
      </w:r>
      <w:r>
        <w:rPr>
          <w:lang w:val="es-AR"/>
        </w:rPr>
        <w:t xml:space="preserve">sella y </w:t>
      </w:r>
      <w:r w:rsidR="00E878C5">
        <w:rPr>
          <w:lang w:val="es-AR"/>
        </w:rPr>
        <w:t xml:space="preserve">concreta con tres conceptos articulados: </w:t>
      </w:r>
      <w:r>
        <w:rPr>
          <w:lang w:val="es-AR"/>
        </w:rPr>
        <w:t xml:space="preserve">primero, </w:t>
      </w:r>
      <w:r w:rsidR="00E878C5">
        <w:rPr>
          <w:lang w:val="es-AR"/>
        </w:rPr>
        <w:t xml:space="preserve">el mundo y sus realidades, son creación divina; </w:t>
      </w:r>
      <w:r>
        <w:rPr>
          <w:lang w:val="es-AR"/>
        </w:rPr>
        <w:lastRenderedPageBreak/>
        <w:t xml:space="preserve">segundo, </w:t>
      </w:r>
      <w:r w:rsidR="00E878C5">
        <w:rPr>
          <w:lang w:val="es-AR"/>
        </w:rPr>
        <w:t xml:space="preserve">por el Padre común, </w:t>
      </w:r>
      <w:r w:rsidR="00D0505F">
        <w:rPr>
          <w:lang w:val="es-AR"/>
        </w:rPr>
        <w:t xml:space="preserve"> la frate</w:t>
      </w:r>
      <w:r w:rsidR="00E878C5">
        <w:rPr>
          <w:lang w:val="es-AR"/>
        </w:rPr>
        <w:t>r</w:t>
      </w:r>
      <w:r w:rsidR="00D0505F">
        <w:rPr>
          <w:lang w:val="es-AR"/>
        </w:rPr>
        <w:t>n</w:t>
      </w:r>
      <w:r w:rsidR="00E878C5">
        <w:rPr>
          <w:lang w:val="es-AR"/>
        </w:rPr>
        <w:t xml:space="preserve">idad  es </w:t>
      </w:r>
      <w:r w:rsidR="002E3E2C">
        <w:rPr>
          <w:lang w:val="es-AR"/>
        </w:rPr>
        <w:t xml:space="preserve">la </w:t>
      </w:r>
      <w:r w:rsidR="00E878C5">
        <w:rPr>
          <w:lang w:val="es-AR"/>
        </w:rPr>
        <w:t xml:space="preserve"> </w:t>
      </w:r>
      <w:r w:rsidR="00E878C5" w:rsidRPr="00D0505F">
        <w:rPr>
          <w:i/>
          <w:lang w:val="es-AR"/>
        </w:rPr>
        <w:t>callida iuncutura</w:t>
      </w:r>
      <w:r w:rsidR="00DC0CFC">
        <w:rPr>
          <w:lang w:val="es-AR"/>
        </w:rPr>
        <w:t xml:space="preserve"> que nos liga y</w:t>
      </w:r>
      <w:r w:rsidR="002E3E2C">
        <w:rPr>
          <w:lang w:val="es-AR"/>
        </w:rPr>
        <w:t xml:space="preserve">, tercero, </w:t>
      </w:r>
      <w:r w:rsidR="00DC0CFC">
        <w:rPr>
          <w:lang w:val="es-AR"/>
        </w:rPr>
        <w:t xml:space="preserve"> la responsabil</w:t>
      </w:r>
      <w:r w:rsidR="00E878C5">
        <w:rPr>
          <w:lang w:val="es-AR"/>
        </w:rPr>
        <w:t xml:space="preserve">idad </w:t>
      </w:r>
      <w:r w:rsidR="007D04C9">
        <w:rPr>
          <w:lang w:val="es-AR"/>
        </w:rPr>
        <w:t>del hombre frente</w:t>
      </w:r>
      <w:r w:rsidR="00DC0CFC">
        <w:rPr>
          <w:lang w:val="es-AR"/>
        </w:rPr>
        <w:t xml:space="preserve"> </w:t>
      </w:r>
      <w:r w:rsidR="007D04C9">
        <w:rPr>
          <w:lang w:val="es-AR"/>
        </w:rPr>
        <w:t>al resto de sus hermanos y he</w:t>
      </w:r>
      <w:r w:rsidR="002E3E2C">
        <w:rPr>
          <w:lang w:val="es-AR"/>
        </w:rPr>
        <w:t>rmanas para salvaguradra la armon</w:t>
      </w:r>
      <w:r w:rsidR="007D04C9">
        <w:rPr>
          <w:lang w:val="es-AR"/>
        </w:rPr>
        <w:t>ía. La responsabilidad</w:t>
      </w:r>
      <w:r w:rsidR="00DC0CFC">
        <w:rPr>
          <w:lang w:val="es-AR"/>
        </w:rPr>
        <w:t xml:space="preserve">, </w:t>
      </w:r>
      <w:r w:rsidR="002E3E2C">
        <w:rPr>
          <w:lang w:val="es-AR"/>
        </w:rPr>
        <w:t>destaquemos, en la doble acepci</w:t>
      </w:r>
      <w:r w:rsidR="00DC0CFC">
        <w:rPr>
          <w:lang w:val="es-AR"/>
        </w:rPr>
        <w:t>ón que conlleva la p</w:t>
      </w:r>
      <w:r w:rsidR="007D04C9">
        <w:rPr>
          <w:lang w:val="es-AR"/>
        </w:rPr>
        <w:t>alabra: hacerse cargo de los actos y di</w:t>
      </w:r>
      <w:r w:rsidR="002E3E2C">
        <w:rPr>
          <w:lang w:val="es-AR"/>
        </w:rPr>
        <w:t xml:space="preserve">chos propios y, la segunda, tanto o más importante </w:t>
      </w:r>
      <w:r w:rsidR="007D04C9">
        <w:rPr>
          <w:lang w:val="es-AR"/>
        </w:rPr>
        <w:t xml:space="preserve"> </w:t>
      </w:r>
      <w:r w:rsidR="002E3E2C">
        <w:rPr>
          <w:lang w:val="es-AR"/>
        </w:rPr>
        <w:t xml:space="preserve">que la primera, </w:t>
      </w:r>
      <w:r w:rsidR="007D04C9">
        <w:rPr>
          <w:lang w:val="es-AR"/>
        </w:rPr>
        <w:t xml:space="preserve"> pero no siempr</w:t>
      </w:r>
      <w:r w:rsidR="00DC0CFC">
        <w:rPr>
          <w:lang w:val="es-AR"/>
        </w:rPr>
        <w:t>e rec</w:t>
      </w:r>
      <w:r w:rsidR="002E3E2C">
        <w:rPr>
          <w:lang w:val="es-AR"/>
        </w:rPr>
        <w:t>ordado en su verbo latin</w:t>
      </w:r>
      <w:r w:rsidR="007D04C9">
        <w:rPr>
          <w:lang w:val="es-AR"/>
        </w:rPr>
        <w:t>o</w:t>
      </w:r>
      <w:r w:rsidR="002E3E2C">
        <w:rPr>
          <w:lang w:val="es-AR"/>
        </w:rPr>
        <w:t xml:space="preserve"> original</w:t>
      </w:r>
      <w:r w:rsidR="007D04C9">
        <w:rPr>
          <w:lang w:val="es-AR"/>
        </w:rPr>
        <w:t>: buscar respuestas a los problemas que enfrent</w:t>
      </w:r>
      <w:r w:rsidR="002E3E2C">
        <w:rPr>
          <w:lang w:val="es-AR"/>
        </w:rPr>
        <w:t>amos y  padecemos, frente a lo que dice Francisco</w:t>
      </w:r>
      <w:r w:rsidR="00DC0CFC">
        <w:rPr>
          <w:lang w:val="es-AR"/>
        </w:rPr>
        <w:t>: “Tenemos demasiados medios para unos escasos y raquíticos fines” (203)</w:t>
      </w:r>
    </w:p>
    <w:p w:rsidR="007D04C9" w:rsidRDefault="002E3E2C" w:rsidP="007D04C9">
      <w:pPr>
        <w:jc w:val="both"/>
        <w:rPr>
          <w:lang w:val="es-AR"/>
        </w:rPr>
      </w:pPr>
      <w:r>
        <w:rPr>
          <w:lang w:val="es-AR"/>
        </w:rPr>
        <w:t xml:space="preserve">  Desde que el Papa adopta el nomb</w:t>
      </w:r>
      <w:r w:rsidR="007D04C9">
        <w:rPr>
          <w:lang w:val="es-AR"/>
        </w:rPr>
        <w:t xml:space="preserve">re del Poverello, asume toda una perspectiva particular sobre </w:t>
      </w:r>
      <w:r w:rsidR="00D0505F">
        <w:rPr>
          <w:lang w:val="es-AR"/>
        </w:rPr>
        <w:t xml:space="preserve">  </w:t>
      </w:r>
      <w:r w:rsidR="006B6F58">
        <w:rPr>
          <w:lang w:val="es-AR"/>
        </w:rPr>
        <w:t xml:space="preserve"> </w:t>
      </w:r>
      <w:r w:rsidR="007D04C9">
        <w:rPr>
          <w:lang w:val="es-AR"/>
        </w:rPr>
        <w:t xml:space="preserve">las realidades, que ha mantenido en los </w:t>
      </w:r>
      <w:r w:rsidR="00D0505F">
        <w:rPr>
          <w:lang w:val="es-AR"/>
        </w:rPr>
        <w:t>mensajes de su pontificado. Inc</w:t>
      </w:r>
      <w:r w:rsidR="007D04C9">
        <w:rPr>
          <w:lang w:val="es-AR"/>
        </w:rPr>
        <w:t>luso, cumpliendo la curiosa p</w:t>
      </w:r>
      <w:r>
        <w:rPr>
          <w:lang w:val="es-AR"/>
        </w:rPr>
        <w:t>ero profunda recomendación en la regla segun</w:t>
      </w:r>
      <w:r w:rsidR="007D04C9">
        <w:rPr>
          <w:lang w:val="es-AR"/>
        </w:rPr>
        <w:t>da</w:t>
      </w:r>
      <w:r>
        <w:rPr>
          <w:lang w:val="es-AR"/>
        </w:rPr>
        <w:t xml:space="preserve"> franciscana</w:t>
      </w:r>
      <w:r w:rsidR="007D04C9">
        <w:rPr>
          <w:lang w:val="es-AR"/>
        </w:rPr>
        <w:t xml:space="preserve">: “Predicar con el ejemplo y, de ser necesario con la palabra”. Señalamiento tan oportuno </w:t>
      </w:r>
      <w:r>
        <w:rPr>
          <w:lang w:val="es-AR"/>
        </w:rPr>
        <w:t>para los palabristas argentinos:  l</w:t>
      </w:r>
      <w:r w:rsidR="007D04C9">
        <w:rPr>
          <w:lang w:val="es-AR"/>
        </w:rPr>
        <w:t>a elocuencia muda del ejemplo.</w:t>
      </w:r>
    </w:p>
    <w:p w:rsidR="00C070F0" w:rsidRDefault="00C070F0" w:rsidP="007D04C9">
      <w:pPr>
        <w:jc w:val="both"/>
        <w:rPr>
          <w:lang w:val="es-AR"/>
        </w:rPr>
      </w:pPr>
      <w:r>
        <w:rPr>
          <w:lang w:val="es-AR"/>
        </w:rPr>
        <w:t xml:space="preserve">   La i</w:t>
      </w:r>
      <w:r w:rsidR="002E3E2C">
        <w:rPr>
          <w:lang w:val="es-AR"/>
        </w:rPr>
        <w:t>magología hallaría en esta encí</w:t>
      </w:r>
      <w:r>
        <w:rPr>
          <w:lang w:val="es-AR"/>
        </w:rPr>
        <w:t>cicli</w:t>
      </w:r>
      <w:r w:rsidR="002E3E2C">
        <w:rPr>
          <w:lang w:val="es-AR"/>
        </w:rPr>
        <w:t>ca un</w:t>
      </w:r>
      <w:r>
        <w:rPr>
          <w:lang w:val="es-AR"/>
        </w:rPr>
        <w:t xml:space="preserve"> rico venero de aplicación. La imagen de la casa en riesgo y del</w:t>
      </w:r>
      <w:r w:rsidR="002E3E2C">
        <w:rPr>
          <w:lang w:val="es-AR"/>
        </w:rPr>
        <w:t xml:space="preserve"> necesraio esfuerzo del hombre </w:t>
      </w:r>
      <w:r>
        <w:rPr>
          <w:lang w:val="es-AR"/>
        </w:rPr>
        <w:t>para sostenerla, ya estaba antic</w:t>
      </w:r>
      <w:r w:rsidR="002E3E2C">
        <w:rPr>
          <w:lang w:val="es-AR"/>
        </w:rPr>
        <w:t>ipada en otra casa, la del sueñ</w:t>
      </w:r>
      <w:r>
        <w:rPr>
          <w:lang w:val="es-AR"/>
        </w:rPr>
        <w:t>o del papa Inocencio III, cuando,  vió la</w:t>
      </w:r>
      <w:r w:rsidR="002E3E2C">
        <w:rPr>
          <w:lang w:val="es-AR"/>
        </w:rPr>
        <w:t xml:space="preserve"> casa de la iglesia de Letrán</w:t>
      </w:r>
      <w:r w:rsidR="00DC0CFC">
        <w:rPr>
          <w:lang w:val="es-AR"/>
        </w:rPr>
        <w:t>, v</w:t>
      </w:r>
      <w:r>
        <w:rPr>
          <w:lang w:val="es-AR"/>
        </w:rPr>
        <w:t>acilar en sus cimientos y requebrajarse, y la pr</w:t>
      </w:r>
      <w:r w:rsidR="002E3E2C">
        <w:rPr>
          <w:lang w:val="es-AR"/>
        </w:rPr>
        <w:t xml:space="preserve">ovidencial acción de un hombre </w:t>
      </w:r>
      <w:r>
        <w:rPr>
          <w:lang w:val="es-AR"/>
        </w:rPr>
        <w:t>esmirriado</w:t>
      </w:r>
      <w:r w:rsidR="002E3E2C">
        <w:rPr>
          <w:lang w:val="es-AR"/>
        </w:rPr>
        <w:t xml:space="preserve"> y débil en apariencia, que la sostiene  y ayuda a  restaurarla, </w:t>
      </w:r>
      <w:r>
        <w:rPr>
          <w:lang w:val="es-AR"/>
        </w:rPr>
        <w:t xml:space="preserve"> respondiendo a la voz que le dice: “Francisco, repara mi casa, que se hunde”.</w:t>
      </w:r>
    </w:p>
    <w:p w:rsidR="00F833DC" w:rsidRDefault="00D0505F" w:rsidP="007D04C9">
      <w:pPr>
        <w:jc w:val="both"/>
        <w:rPr>
          <w:lang w:val="es-AR"/>
        </w:rPr>
      </w:pPr>
      <w:r>
        <w:rPr>
          <w:lang w:val="es-AR"/>
        </w:rPr>
        <w:t xml:space="preserve">   Restauró una v</w:t>
      </w:r>
      <w:r w:rsidR="00C070F0">
        <w:rPr>
          <w:lang w:val="es-AR"/>
        </w:rPr>
        <w:t xml:space="preserve">asta </w:t>
      </w:r>
      <w:r w:rsidR="00F833DC">
        <w:rPr>
          <w:lang w:val="es-AR"/>
        </w:rPr>
        <w:t xml:space="preserve">casa, la Iglesia, </w:t>
      </w:r>
      <w:r w:rsidR="00C070F0">
        <w:rPr>
          <w:lang w:val="es-AR"/>
        </w:rPr>
        <w:t>con su prédica e</w:t>
      </w:r>
      <w:r>
        <w:rPr>
          <w:lang w:val="es-AR"/>
        </w:rPr>
        <w:t xml:space="preserve">jemplar y motivo a mantener la </w:t>
      </w:r>
      <w:r w:rsidR="002E3E2C">
        <w:rPr>
          <w:lang w:val="es-AR"/>
        </w:rPr>
        <w:t xml:space="preserve">otra casa, la del mundo, </w:t>
      </w:r>
      <w:r w:rsidR="00C070F0">
        <w:rPr>
          <w:lang w:val="es-AR"/>
        </w:rPr>
        <w:t>en orde</w:t>
      </w:r>
      <w:r w:rsidR="00F833DC">
        <w:rPr>
          <w:lang w:val="es-AR"/>
        </w:rPr>
        <w:t>n y paz. S</w:t>
      </w:r>
      <w:r w:rsidR="00C070F0">
        <w:rPr>
          <w:lang w:val="es-AR"/>
        </w:rPr>
        <w:t xml:space="preserve">u </w:t>
      </w:r>
      <w:r w:rsidR="00C070F0" w:rsidRPr="00C070F0">
        <w:rPr>
          <w:i/>
          <w:lang w:val="es-AR"/>
        </w:rPr>
        <w:t>Cántico de las creaturas</w:t>
      </w:r>
      <w:r w:rsidR="00C070F0">
        <w:rPr>
          <w:lang w:val="es-AR"/>
        </w:rPr>
        <w:t xml:space="preserve">, es una lección </w:t>
      </w:r>
      <w:r w:rsidR="00F833DC">
        <w:rPr>
          <w:lang w:val="es-AR"/>
        </w:rPr>
        <w:t xml:space="preserve"> plena, </w:t>
      </w:r>
      <w:r w:rsidR="00C070F0">
        <w:rPr>
          <w:lang w:val="es-AR"/>
        </w:rPr>
        <w:t>desde la</w:t>
      </w:r>
      <w:r w:rsidR="00F833DC">
        <w:rPr>
          <w:lang w:val="es-AR"/>
        </w:rPr>
        <w:t>s circunstancias en que lo comp</w:t>
      </w:r>
      <w:r w:rsidR="00C070F0">
        <w:rPr>
          <w:lang w:val="es-AR"/>
        </w:rPr>
        <w:t>uso:</w:t>
      </w:r>
      <w:r w:rsidR="00F833DC">
        <w:rPr>
          <w:lang w:val="es-AR"/>
        </w:rPr>
        <w:t xml:space="preserve"> yacente, postrado en medio de </w:t>
      </w:r>
      <w:r w:rsidR="00C070F0">
        <w:rPr>
          <w:lang w:val="es-AR"/>
        </w:rPr>
        <w:t>un sostenido sufrimiento físico, en la casucha del jardín de San Damián</w:t>
      </w:r>
      <w:r w:rsidR="002E3E2C">
        <w:rPr>
          <w:lang w:val="es-AR"/>
        </w:rPr>
        <w:t xml:space="preserve">, alzó su </w:t>
      </w:r>
      <w:r w:rsidR="00C070F0">
        <w:rPr>
          <w:lang w:val="es-AR"/>
        </w:rPr>
        <w:t xml:space="preserve"> </w:t>
      </w:r>
      <w:r w:rsidR="002E3E2C">
        <w:rPr>
          <w:lang w:val="es-AR"/>
        </w:rPr>
        <w:t xml:space="preserve"> voz celebrante de las realidades</w:t>
      </w:r>
      <w:r>
        <w:rPr>
          <w:lang w:val="es-AR"/>
        </w:rPr>
        <w:t xml:space="preserve"> de la creación, desde el lecho padeciente en que estaba.</w:t>
      </w:r>
    </w:p>
    <w:p w:rsidR="002E3E2C" w:rsidRDefault="00F833DC" w:rsidP="00FE680D">
      <w:pPr>
        <w:spacing w:after="0"/>
        <w:jc w:val="both"/>
        <w:rPr>
          <w:lang w:val="es-AR"/>
        </w:rPr>
      </w:pPr>
      <w:r>
        <w:rPr>
          <w:lang w:val="es-AR"/>
        </w:rPr>
        <w:t xml:space="preserve">   </w:t>
      </w:r>
      <w:r w:rsidR="002E3E2C">
        <w:rPr>
          <w:lang w:val="es-AR"/>
        </w:rPr>
        <w:t>Alabado seas, mi Señor,</w:t>
      </w:r>
    </w:p>
    <w:p w:rsidR="002E3E2C" w:rsidRDefault="002E3E2C" w:rsidP="00FE680D">
      <w:pPr>
        <w:spacing w:after="0"/>
        <w:jc w:val="both"/>
        <w:rPr>
          <w:lang w:val="es-AR"/>
        </w:rPr>
      </w:pPr>
      <w:r>
        <w:rPr>
          <w:lang w:val="es-AR"/>
        </w:rPr>
        <w:t>con todas tus creaturas,</w:t>
      </w:r>
    </w:p>
    <w:p w:rsidR="002E3E2C" w:rsidRDefault="00FE680D" w:rsidP="00FE680D">
      <w:pPr>
        <w:spacing w:after="0"/>
        <w:jc w:val="both"/>
        <w:rPr>
          <w:lang w:val="es-AR"/>
        </w:rPr>
      </w:pPr>
      <w:r>
        <w:rPr>
          <w:lang w:val="es-AR"/>
        </w:rPr>
        <w:t>especialmemnte el hermano sol</w:t>
      </w:r>
      <w:r w:rsidR="002E3E2C">
        <w:rPr>
          <w:lang w:val="es-AR"/>
        </w:rPr>
        <w:t xml:space="preserve">, </w:t>
      </w:r>
    </w:p>
    <w:p w:rsidR="002E3E2C" w:rsidRDefault="00FE680D" w:rsidP="00FE680D">
      <w:pPr>
        <w:spacing w:after="0"/>
        <w:jc w:val="both"/>
        <w:rPr>
          <w:lang w:val="es-AR"/>
        </w:rPr>
      </w:pPr>
      <w:r>
        <w:rPr>
          <w:lang w:val="es-AR"/>
        </w:rPr>
        <w:t>por quien nos das el dí</w:t>
      </w:r>
      <w:r w:rsidR="002E3E2C">
        <w:rPr>
          <w:lang w:val="es-AR"/>
        </w:rPr>
        <w:t>a y nos iluminas.</w:t>
      </w:r>
    </w:p>
    <w:p w:rsidR="002E3E2C" w:rsidRDefault="00FE680D" w:rsidP="00FE680D">
      <w:pPr>
        <w:spacing w:after="0"/>
        <w:jc w:val="both"/>
        <w:rPr>
          <w:lang w:val="es-AR"/>
        </w:rPr>
      </w:pPr>
      <w:r>
        <w:rPr>
          <w:lang w:val="es-AR"/>
        </w:rPr>
        <w:t>Y es bello y radiante con gran</w:t>
      </w:r>
      <w:r w:rsidR="002E3E2C">
        <w:rPr>
          <w:lang w:val="es-AR"/>
        </w:rPr>
        <w:t xml:space="preserve"> </w:t>
      </w:r>
      <w:r>
        <w:rPr>
          <w:lang w:val="es-AR"/>
        </w:rPr>
        <w:t>e</w:t>
      </w:r>
      <w:r w:rsidR="002E3E2C">
        <w:rPr>
          <w:lang w:val="es-AR"/>
        </w:rPr>
        <w:t>splendor,</w:t>
      </w:r>
    </w:p>
    <w:p w:rsidR="002E3E2C" w:rsidRDefault="00FE680D" w:rsidP="00FE680D">
      <w:pPr>
        <w:spacing w:after="0"/>
        <w:jc w:val="both"/>
        <w:rPr>
          <w:lang w:val="es-AR"/>
        </w:rPr>
      </w:pPr>
      <w:r>
        <w:rPr>
          <w:lang w:val="es-AR"/>
        </w:rPr>
        <w:t>d</w:t>
      </w:r>
      <w:r w:rsidR="002E3E2C">
        <w:rPr>
          <w:lang w:val="es-AR"/>
        </w:rPr>
        <w:t>e ti, Altísimo, lleva significación.</w:t>
      </w:r>
    </w:p>
    <w:p w:rsidR="002E3E2C" w:rsidRDefault="002E3E2C" w:rsidP="00FE680D">
      <w:pPr>
        <w:spacing w:after="0"/>
        <w:jc w:val="both"/>
        <w:rPr>
          <w:lang w:val="es-AR"/>
        </w:rPr>
      </w:pPr>
      <w:r>
        <w:rPr>
          <w:lang w:val="es-AR"/>
        </w:rPr>
        <w:t>Alabado seas, mi Señor</w:t>
      </w:r>
    </w:p>
    <w:p w:rsidR="002E3E2C" w:rsidRDefault="00FE680D" w:rsidP="00FE680D">
      <w:pPr>
        <w:spacing w:after="0"/>
        <w:jc w:val="both"/>
        <w:rPr>
          <w:lang w:val="es-AR"/>
        </w:rPr>
      </w:pPr>
      <w:r>
        <w:rPr>
          <w:lang w:val="es-AR"/>
        </w:rPr>
        <w:t>p</w:t>
      </w:r>
      <w:r w:rsidR="002E3E2C">
        <w:rPr>
          <w:lang w:val="es-AR"/>
        </w:rPr>
        <w:t>or la hermana luna y las estrellas.</w:t>
      </w:r>
    </w:p>
    <w:p w:rsidR="002E3E2C" w:rsidRDefault="00FE680D" w:rsidP="00FE680D">
      <w:pPr>
        <w:spacing w:after="0"/>
        <w:jc w:val="both"/>
        <w:rPr>
          <w:lang w:val="es-AR"/>
        </w:rPr>
      </w:pPr>
      <w:r>
        <w:rPr>
          <w:lang w:val="es-AR"/>
        </w:rPr>
        <w:t>e</w:t>
      </w:r>
      <w:r w:rsidR="002E3E2C">
        <w:rPr>
          <w:lang w:val="es-AR"/>
        </w:rPr>
        <w:t xml:space="preserve">n </w:t>
      </w:r>
      <w:r>
        <w:rPr>
          <w:lang w:val="es-AR"/>
        </w:rPr>
        <w:t xml:space="preserve">el </w:t>
      </w:r>
      <w:r w:rsidR="002E3E2C">
        <w:rPr>
          <w:lang w:val="es-AR"/>
        </w:rPr>
        <w:t>cielo las formaste claras y preciosas y bellas.</w:t>
      </w:r>
    </w:p>
    <w:p w:rsidR="00FE680D" w:rsidRDefault="00FE680D" w:rsidP="00FE680D">
      <w:pPr>
        <w:spacing w:after="0"/>
        <w:jc w:val="both"/>
        <w:rPr>
          <w:lang w:val="es-AR"/>
        </w:rPr>
      </w:pPr>
      <w:r>
        <w:rPr>
          <w:lang w:val="es-AR"/>
        </w:rPr>
        <w:t>Alabado seas, mi Señor,</w:t>
      </w:r>
    </w:p>
    <w:p w:rsidR="00FE680D" w:rsidRDefault="00FE680D" w:rsidP="00FE680D">
      <w:pPr>
        <w:spacing w:after="0"/>
        <w:jc w:val="both"/>
        <w:rPr>
          <w:lang w:val="es-AR"/>
        </w:rPr>
      </w:pPr>
      <w:r>
        <w:rPr>
          <w:lang w:val="es-AR"/>
        </w:rPr>
        <w:lastRenderedPageBreak/>
        <w:t>por el hermano viento</w:t>
      </w:r>
    </w:p>
    <w:p w:rsidR="00FE680D" w:rsidRDefault="00FE680D" w:rsidP="00FE680D">
      <w:pPr>
        <w:spacing w:after="0"/>
        <w:jc w:val="both"/>
        <w:rPr>
          <w:lang w:val="es-AR"/>
        </w:rPr>
      </w:pPr>
      <w:r>
        <w:rPr>
          <w:lang w:val="es-AR"/>
        </w:rPr>
        <w:t>y por el aire y la nube y el cielo sereno,</w:t>
      </w:r>
    </w:p>
    <w:p w:rsidR="00FE680D" w:rsidRDefault="00FE680D" w:rsidP="00FE680D">
      <w:pPr>
        <w:spacing w:after="0"/>
        <w:jc w:val="both"/>
        <w:rPr>
          <w:lang w:val="es-AR"/>
        </w:rPr>
      </w:pPr>
      <w:r>
        <w:rPr>
          <w:lang w:val="es-AR"/>
        </w:rPr>
        <w:t xml:space="preserve">y todo tiempo, </w:t>
      </w:r>
    </w:p>
    <w:p w:rsidR="00FE680D" w:rsidRDefault="00FE680D" w:rsidP="00FE680D">
      <w:pPr>
        <w:spacing w:after="0"/>
        <w:jc w:val="both"/>
        <w:rPr>
          <w:lang w:val="es-AR"/>
        </w:rPr>
      </w:pPr>
      <w:r>
        <w:rPr>
          <w:lang w:val="es-AR"/>
        </w:rPr>
        <w:t>por todos ellos a tus creaturas das sutento.</w:t>
      </w:r>
    </w:p>
    <w:p w:rsidR="00FE680D" w:rsidRDefault="00FE680D" w:rsidP="00FE680D">
      <w:pPr>
        <w:spacing w:after="0"/>
        <w:jc w:val="both"/>
        <w:rPr>
          <w:lang w:val="es-AR"/>
        </w:rPr>
      </w:pPr>
      <w:r>
        <w:rPr>
          <w:lang w:val="es-AR"/>
        </w:rPr>
        <w:t>Alabado seas, mi Señor, por la hermana agua,</w:t>
      </w:r>
    </w:p>
    <w:p w:rsidR="00FE680D" w:rsidRDefault="00FE680D" w:rsidP="00FE680D">
      <w:pPr>
        <w:spacing w:after="0"/>
        <w:jc w:val="both"/>
        <w:rPr>
          <w:lang w:val="es-AR"/>
        </w:rPr>
      </w:pPr>
      <w:r>
        <w:rPr>
          <w:lang w:val="es-AR"/>
        </w:rPr>
        <w:t>la cual es muy humilde y preciosa y casta.</w:t>
      </w:r>
    </w:p>
    <w:p w:rsidR="00FE680D" w:rsidRDefault="00FE680D" w:rsidP="00FE680D">
      <w:pPr>
        <w:spacing w:after="0"/>
        <w:jc w:val="both"/>
        <w:rPr>
          <w:lang w:val="es-AR"/>
        </w:rPr>
      </w:pPr>
      <w:r>
        <w:rPr>
          <w:lang w:val="es-AR"/>
        </w:rPr>
        <w:t>Alabado seas, mi Señor, por el hermano fuego,</w:t>
      </w:r>
    </w:p>
    <w:p w:rsidR="00FE680D" w:rsidRDefault="00FE680D" w:rsidP="00FE680D">
      <w:pPr>
        <w:spacing w:after="0"/>
        <w:jc w:val="both"/>
        <w:rPr>
          <w:lang w:val="es-AR"/>
        </w:rPr>
      </w:pPr>
      <w:r>
        <w:rPr>
          <w:lang w:val="es-AR"/>
        </w:rPr>
        <w:t>por el cual iluminas la noche,</w:t>
      </w:r>
    </w:p>
    <w:p w:rsidR="00FE680D" w:rsidRDefault="00FE680D" w:rsidP="00FE680D">
      <w:pPr>
        <w:spacing w:after="0"/>
        <w:jc w:val="both"/>
        <w:rPr>
          <w:lang w:val="es-AR"/>
        </w:rPr>
      </w:pPr>
      <w:r>
        <w:rPr>
          <w:lang w:val="es-AR"/>
        </w:rPr>
        <w:t>y es bello y alegre y vogoroso y fuerte.</w:t>
      </w:r>
      <w:r>
        <w:rPr>
          <w:rStyle w:val="Refdenotaalpie"/>
          <w:lang w:val="es-AR"/>
        </w:rPr>
        <w:footnoteReference w:id="2"/>
      </w:r>
    </w:p>
    <w:p w:rsidR="00FE680D" w:rsidRDefault="00FE680D" w:rsidP="00FE680D">
      <w:pPr>
        <w:spacing w:after="0"/>
        <w:jc w:val="both"/>
        <w:rPr>
          <w:lang w:val="es-AR"/>
        </w:rPr>
      </w:pPr>
    </w:p>
    <w:p w:rsidR="007D04C9" w:rsidRDefault="00F833DC" w:rsidP="007D04C9">
      <w:pPr>
        <w:jc w:val="both"/>
        <w:rPr>
          <w:lang w:val="es-AR"/>
        </w:rPr>
      </w:pPr>
      <w:r>
        <w:rPr>
          <w:lang w:val="es-AR"/>
        </w:rPr>
        <w:t xml:space="preserve"> </w:t>
      </w:r>
      <w:r w:rsidR="006764C2">
        <w:rPr>
          <w:lang w:val="es-AR"/>
        </w:rPr>
        <w:t xml:space="preserve"> La rica aplicación  de la voz “ecología”, </w:t>
      </w:r>
      <w:r w:rsidR="006764C2">
        <w:rPr>
          <w:lang w:val="es-AR"/>
        </w:rPr>
        <w:t xml:space="preserve"> </w:t>
      </w:r>
      <w:r w:rsidR="006764C2">
        <w:rPr>
          <w:lang w:val="es-AR"/>
        </w:rPr>
        <w:t>que</w:t>
      </w:r>
      <w:r>
        <w:rPr>
          <w:lang w:val="es-AR"/>
        </w:rPr>
        <w:t xml:space="preserve"> la encíclica </w:t>
      </w:r>
      <w:r w:rsidR="006764C2">
        <w:rPr>
          <w:lang w:val="es-AR"/>
        </w:rPr>
        <w:t xml:space="preserve">va ampliando en un campo semántico aroborescente, es estimulante. El Papa habla de  </w:t>
      </w:r>
      <w:r w:rsidR="006764C2">
        <w:rPr>
          <w:lang w:val="es-AR"/>
        </w:rPr>
        <w:t>e</w:t>
      </w:r>
      <w:r w:rsidR="006764C2">
        <w:rPr>
          <w:lang w:val="es-AR"/>
        </w:rPr>
        <w:t xml:space="preserve">cologia politica, </w:t>
      </w:r>
      <w:r w:rsidR="006764C2">
        <w:rPr>
          <w:lang w:val="es-AR"/>
        </w:rPr>
        <w:t xml:space="preserve"> económica,</w:t>
      </w:r>
      <w:r w:rsidR="006764C2">
        <w:rPr>
          <w:lang w:val="es-AR"/>
        </w:rPr>
        <w:t xml:space="preserve"> con sus  </w:t>
      </w:r>
      <w:r w:rsidR="006764C2">
        <w:rPr>
          <w:lang w:val="es-AR"/>
        </w:rPr>
        <w:t xml:space="preserve"> modelos de prod</w:t>
      </w:r>
      <w:r w:rsidR="006764C2">
        <w:rPr>
          <w:lang w:val="es-AR"/>
        </w:rPr>
        <w:t xml:space="preserve">ucción y las formas del consumo; de ecología </w:t>
      </w:r>
      <w:r w:rsidR="006764C2">
        <w:rPr>
          <w:lang w:val="es-AR"/>
        </w:rPr>
        <w:t xml:space="preserve"> ambiental, de la vida cotidiana,  </w:t>
      </w:r>
      <w:r w:rsidR="006764C2">
        <w:rPr>
          <w:lang w:val="es-AR"/>
        </w:rPr>
        <w:t>educativa,</w:t>
      </w:r>
      <w:r w:rsidR="006764C2">
        <w:rPr>
          <w:lang w:val="es-AR"/>
        </w:rPr>
        <w:t xml:space="preserve"> ciudadana, </w:t>
      </w:r>
      <w:r w:rsidR="008E5E30">
        <w:rPr>
          <w:lang w:val="es-AR"/>
        </w:rPr>
        <w:t xml:space="preserve"> en fin, en </w:t>
      </w:r>
      <w:r w:rsidR="006764C2">
        <w:rPr>
          <w:lang w:val="es-AR"/>
        </w:rPr>
        <w:t>todos los campos de lo humano: el cambio climático, la cultuyra del desc</w:t>
      </w:r>
      <w:r w:rsidR="008E5E30">
        <w:rPr>
          <w:lang w:val="es-AR"/>
        </w:rPr>
        <w:t>arte, el clima como  bien comú</w:t>
      </w:r>
      <w:r w:rsidR="006764C2">
        <w:rPr>
          <w:lang w:val="es-AR"/>
        </w:rPr>
        <w:t>n, el efecto invernadero, el agua disponible, la pérdida de la biuodiversidad, el deterioro de la calida de vida, la degradación social, la necesaaria atención a los contextos, y un largo etcétera</w:t>
      </w:r>
      <w:r w:rsidR="008E5E30">
        <w:rPr>
          <w:lang w:val="es-AR"/>
        </w:rPr>
        <w:t xml:space="preserve">, que se </w:t>
      </w:r>
      <w:r>
        <w:rPr>
          <w:lang w:val="es-AR"/>
        </w:rPr>
        <w:t xml:space="preserve"> cifra</w:t>
      </w:r>
      <w:r w:rsidR="008E5E30">
        <w:rPr>
          <w:lang w:val="es-AR"/>
        </w:rPr>
        <w:t>n</w:t>
      </w:r>
      <w:r>
        <w:rPr>
          <w:lang w:val="es-AR"/>
        </w:rPr>
        <w:t xml:space="preserve"> en la adjetivación que la califica en su propuesta  “una ecología </w:t>
      </w:r>
      <w:r w:rsidRPr="00F833DC">
        <w:rPr>
          <w:i/>
          <w:lang w:val="es-AR"/>
        </w:rPr>
        <w:t>integral</w:t>
      </w:r>
      <w:r w:rsidR="008E5E30">
        <w:rPr>
          <w:lang w:val="es-AR"/>
        </w:rPr>
        <w:t>”</w:t>
      </w:r>
      <w:r w:rsidR="006764C2">
        <w:rPr>
          <w:lang w:val="es-AR"/>
        </w:rPr>
        <w:t>, que</w:t>
      </w:r>
      <w:r>
        <w:rPr>
          <w:lang w:val="es-AR"/>
        </w:rPr>
        <w:t xml:space="preserve"> </w:t>
      </w:r>
      <w:r w:rsidR="00F24862">
        <w:rPr>
          <w:lang w:val="es-AR"/>
        </w:rPr>
        <w:t>es una tot</w:t>
      </w:r>
      <w:r w:rsidR="008E5E30">
        <w:rPr>
          <w:lang w:val="es-AR"/>
        </w:rPr>
        <w:t>alidad com</w:t>
      </w:r>
      <w:r w:rsidR="00F24862">
        <w:rPr>
          <w:lang w:val="es-AR"/>
        </w:rPr>
        <w:t>pleja y no exclusiva de expertos (“Pró</w:t>
      </w:r>
      <w:r>
        <w:rPr>
          <w:lang w:val="es-AR"/>
        </w:rPr>
        <w:t>logo</w:t>
      </w:r>
      <w:r w:rsidR="00F24862">
        <w:rPr>
          <w:lang w:val="es-AR"/>
        </w:rPr>
        <w:t>”</w:t>
      </w:r>
      <w:r w:rsidR="008E5E30">
        <w:rPr>
          <w:lang w:val="es-AR"/>
        </w:rPr>
        <w:t>)</w:t>
      </w:r>
      <w:r w:rsidR="00F24862">
        <w:rPr>
          <w:lang w:val="es-AR"/>
        </w:rPr>
        <w:t>.</w:t>
      </w:r>
      <w:r w:rsidR="008E5E30">
        <w:rPr>
          <w:lang w:val="es-AR"/>
        </w:rPr>
        <w:t xml:space="preserve"> Y con un señalamiento iterativo: </w:t>
      </w:r>
      <w:r w:rsidR="00F24862">
        <w:rPr>
          <w:lang w:val="es-AR"/>
        </w:rPr>
        <w:t xml:space="preserve"> “El ambiente humano y el ambiente natural, se degradan juntos” (V,48).</w:t>
      </w:r>
      <w:r w:rsidR="00DC0CFC">
        <w:rPr>
          <w:lang w:val="es-AR"/>
        </w:rPr>
        <w:t xml:space="preserve"> “La raíz humana de la crisis ecológica” (101)</w:t>
      </w:r>
      <w:r w:rsidR="008E5E30">
        <w:rPr>
          <w:lang w:val="es-AR"/>
        </w:rPr>
        <w:t>. Y, estribando en esto, r</w:t>
      </w:r>
      <w:r>
        <w:rPr>
          <w:lang w:val="es-AR"/>
        </w:rPr>
        <w:t xml:space="preserve">etoma </w:t>
      </w:r>
      <w:r w:rsidR="00F24862">
        <w:rPr>
          <w:lang w:val="es-AR"/>
        </w:rPr>
        <w:t>el testim</w:t>
      </w:r>
      <w:r w:rsidR="00DC0CFC">
        <w:rPr>
          <w:lang w:val="es-AR"/>
        </w:rPr>
        <w:t>o</w:t>
      </w:r>
      <w:r w:rsidR="00F24862">
        <w:rPr>
          <w:lang w:val="es-AR"/>
        </w:rPr>
        <w:t>nio de posta de Juan Pablo II que nos hablaba de la necesaria “conversión ecológica global”</w:t>
      </w:r>
      <w:r w:rsidR="00DC0CFC">
        <w:rPr>
          <w:lang w:val="es-AR"/>
        </w:rPr>
        <w:t xml:space="preserve">, </w:t>
      </w:r>
      <w:r w:rsidR="008E5E30">
        <w:rPr>
          <w:lang w:val="es-AR"/>
        </w:rPr>
        <w:t>p</w:t>
      </w:r>
      <w:r w:rsidR="00F24862">
        <w:rPr>
          <w:lang w:val="es-AR"/>
        </w:rPr>
        <w:t xml:space="preserve">ara </w:t>
      </w:r>
      <w:r w:rsidR="00DC0CFC">
        <w:rPr>
          <w:lang w:val="es-AR"/>
        </w:rPr>
        <w:t>preservar el desti</w:t>
      </w:r>
      <w:r w:rsidR="008E5E30">
        <w:rPr>
          <w:lang w:val="es-AR"/>
        </w:rPr>
        <w:t>no común de los bienes,  dearrollando</w:t>
      </w:r>
      <w:r w:rsidR="00DC0CFC">
        <w:rPr>
          <w:lang w:val="es-AR"/>
        </w:rPr>
        <w:t xml:space="preserve"> una cultura ecológica. “No hay ecologia sin una educación antropológica</w:t>
      </w:r>
      <w:r w:rsidR="008E5E30">
        <w:rPr>
          <w:lang w:val="es-AR"/>
        </w:rPr>
        <w:t>”</w:t>
      </w:r>
      <w:r w:rsidR="00DC0CFC">
        <w:rPr>
          <w:lang w:val="es-AR"/>
        </w:rPr>
        <w:t xml:space="preserve"> (118) y, ab</w:t>
      </w:r>
      <w:r w:rsidR="008E5E30">
        <w:rPr>
          <w:lang w:val="es-AR"/>
        </w:rPr>
        <w:t>riéndose a la otra dimensión:“</w:t>
      </w:r>
      <w:r w:rsidR="00DC0CFC">
        <w:rPr>
          <w:lang w:val="es-AR"/>
        </w:rPr>
        <w:t xml:space="preserve"> superando el asfixiante encierro de la inmanencia” (118)</w:t>
      </w:r>
    </w:p>
    <w:p w:rsidR="00F24862" w:rsidRDefault="00F24862" w:rsidP="007D04C9">
      <w:pPr>
        <w:jc w:val="both"/>
        <w:rPr>
          <w:lang w:val="es-AR"/>
        </w:rPr>
      </w:pPr>
      <w:r>
        <w:rPr>
          <w:lang w:val="es-AR"/>
        </w:rPr>
        <w:t xml:space="preserve">   Dice el </w:t>
      </w:r>
      <w:r w:rsidRPr="00F24862">
        <w:rPr>
          <w:i/>
          <w:lang w:val="es-AR"/>
        </w:rPr>
        <w:t>Talmud</w:t>
      </w:r>
      <w:r>
        <w:rPr>
          <w:lang w:val="es-AR"/>
        </w:rPr>
        <w:t xml:space="preserve"> que Dios es autor de dos libros: la </w:t>
      </w:r>
      <w:r w:rsidRPr="00F24862">
        <w:rPr>
          <w:i/>
          <w:lang w:val="es-AR"/>
        </w:rPr>
        <w:t>Biblia</w:t>
      </w:r>
      <w:r w:rsidR="008E5E30">
        <w:rPr>
          <w:lang w:val="es-AR"/>
        </w:rPr>
        <w:t xml:space="preserve"> y la C</w:t>
      </w:r>
      <w:r>
        <w:rPr>
          <w:lang w:val="es-AR"/>
        </w:rPr>
        <w:t xml:space="preserve">reación, </w:t>
      </w:r>
      <w:r w:rsidR="008E5E30">
        <w:rPr>
          <w:lang w:val="es-AR"/>
        </w:rPr>
        <w:t xml:space="preserve"> y este segundo texto lo destaca san Francisco. Hoy, </w:t>
      </w:r>
      <w:r>
        <w:rPr>
          <w:lang w:val="es-AR"/>
        </w:rPr>
        <w:t>entre tantas alfabetizaciones</w:t>
      </w:r>
      <w:r w:rsidRPr="00F24862">
        <w:rPr>
          <w:lang w:val="es-AR"/>
        </w:rPr>
        <w:t xml:space="preserve"> </w:t>
      </w:r>
      <w:r>
        <w:rPr>
          <w:lang w:val="es-AR"/>
        </w:rPr>
        <w:t xml:space="preserve">necesarias, </w:t>
      </w:r>
      <w:r w:rsidR="008E5E30">
        <w:rPr>
          <w:lang w:val="es-AR"/>
        </w:rPr>
        <w:t xml:space="preserve">dedebemos </w:t>
      </w:r>
      <w:r>
        <w:rPr>
          <w:lang w:val="es-AR"/>
        </w:rPr>
        <w:t xml:space="preserve">darle prelación a la alfabetización lectora del mundo y de sus </w:t>
      </w:r>
      <w:r>
        <w:rPr>
          <w:lang w:val="es-AR"/>
        </w:rPr>
        <w:lastRenderedPageBreak/>
        <w:t>signos, como semiólogos atentos</w:t>
      </w:r>
      <w:r w:rsidR="008E5E30">
        <w:rPr>
          <w:lang w:val="es-AR"/>
        </w:rPr>
        <w:t>. Nos lo señaló el evangelista</w:t>
      </w:r>
      <w:r>
        <w:rPr>
          <w:lang w:val="es-AR"/>
        </w:rPr>
        <w:t>: “Cuando la higuera comienza a largar brotes</w:t>
      </w:r>
      <w:r w:rsidR="008E5E30">
        <w:rPr>
          <w:lang w:val="es-AR"/>
        </w:rPr>
        <w:t>, está cerca el verano…”</w:t>
      </w:r>
    </w:p>
    <w:p w:rsidR="002E3E2C" w:rsidRDefault="002E3E2C" w:rsidP="007D04C9">
      <w:pPr>
        <w:jc w:val="both"/>
        <w:rPr>
          <w:lang w:val="es-AR"/>
        </w:rPr>
      </w:pPr>
      <w:r>
        <w:rPr>
          <w:lang w:val="es-AR"/>
        </w:rPr>
        <w:t xml:space="preserve">   El respeto por la diversidad y sus derechos, que atraviesa este text</w:t>
      </w:r>
      <w:r w:rsidR="008E5E30">
        <w:rPr>
          <w:lang w:val="es-AR"/>
        </w:rPr>
        <w:t>o encíclico, ya estaba encarnado</w:t>
      </w:r>
      <w:r>
        <w:rPr>
          <w:lang w:val="es-AR"/>
        </w:rPr>
        <w:t xml:space="preserve"> –como lo señalamos en nuestro trabajo </w:t>
      </w:r>
      <w:r w:rsidRPr="007D04C9">
        <w:rPr>
          <w:i/>
          <w:lang w:val="es-AR"/>
        </w:rPr>
        <w:t>El pensamiento educativo del papa Francisco</w:t>
      </w:r>
      <w:r>
        <w:rPr>
          <w:lang w:val="es-AR"/>
        </w:rPr>
        <w:t>-</w:t>
      </w:r>
      <w:r w:rsidR="008E5E30">
        <w:rPr>
          <w:rStyle w:val="Refdenotaalpie"/>
          <w:lang w:val="es-AR"/>
        </w:rPr>
        <w:footnoteReference w:id="3"/>
      </w:r>
      <w:r>
        <w:rPr>
          <w:lang w:val="es-AR"/>
        </w:rPr>
        <w:t xml:space="preserve"> </w:t>
      </w:r>
      <w:r w:rsidR="008E5E30">
        <w:rPr>
          <w:lang w:val="es-AR"/>
        </w:rPr>
        <w:t xml:space="preserve">en su magisterio </w:t>
      </w:r>
      <w:r>
        <w:rPr>
          <w:lang w:val="es-AR"/>
        </w:rPr>
        <w:t xml:space="preserve">durante su cardenalato. El entonces cadernal Bergoglio manejó con acierto de imagen pedagógica </w:t>
      </w:r>
      <w:r w:rsidR="008E5E30">
        <w:rPr>
          <w:lang w:val="es-AR"/>
        </w:rPr>
        <w:t xml:space="preserve">de </w:t>
      </w:r>
      <w:r>
        <w:rPr>
          <w:lang w:val="es-AR"/>
        </w:rPr>
        <w:t>la contraposición entre la esfera de la globalización, en la que no hay sino uniformidad y som</w:t>
      </w:r>
      <w:r w:rsidR="008E5E30">
        <w:rPr>
          <w:lang w:val="es-AR"/>
        </w:rPr>
        <w:t>etimiento a una forma  que todo lo iguala sin diferenciaciones</w:t>
      </w:r>
      <w:r>
        <w:rPr>
          <w:lang w:val="es-AR"/>
        </w:rPr>
        <w:t xml:space="preserve">, y la imagen del poliedro que proponía el prelado –y luego retoma y retrae en su exhortación apostolica </w:t>
      </w:r>
      <w:r w:rsidRPr="007D04C9">
        <w:rPr>
          <w:i/>
          <w:lang w:val="es-AR"/>
        </w:rPr>
        <w:t>Evangelii gaudium</w:t>
      </w:r>
      <w:r>
        <w:rPr>
          <w:i/>
          <w:lang w:val="es-AR"/>
        </w:rPr>
        <w:t xml:space="preserve">. </w:t>
      </w:r>
      <w:r>
        <w:rPr>
          <w:lang w:val="es-AR"/>
        </w:rPr>
        <w:t>El poliedro integra en sí la dive</w:t>
      </w:r>
      <w:r w:rsidR="008E5E30">
        <w:rPr>
          <w:lang w:val="es-AR"/>
        </w:rPr>
        <w:t>rsidad de las culturas pero en él cada una man</w:t>
      </w:r>
      <w:r>
        <w:rPr>
          <w:lang w:val="es-AR"/>
        </w:rPr>
        <w:t xml:space="preserve">tiene su escaque y su terreno, </w:t>
      </w:r>
      <w:r w:rsidR="008E5E30">
        <w:rPr>
          <w:lang w:val="es-AR"/>
        </w:rPr>
        <w:t>preserva en la armonia de la conviven</w:t>
      </w:r>
      <w:r>
        <w:rPr>
          <w:lang w:val="es-AR"/>
        </w:rPr>
        <w:t>cia, su identidad cultural diferenciad</w:t>
      </w:r>
      <w:r w:rsidR="008E5E30">
        <w:rPr>
          <w:lang w:val="es-AR"/>
        </w:rPr>
        <w:t>a y reconocible. Es una lección  de geometría iluminadora.</w:t>
      </w:r>
      <w:r w:rsidR="008E5E30">
        <w:rPr>
          <w:rStyle w:val="Refdenotaalpie"/>
          <w:lang w:val="es-AR"/>
        </w:rPr>
        <w:footnoteReference w:id="4"/>
      </w:r>
    </w:p>
    <w:p w:rsidR="007144AE" w:rsidRDefault="007D04C9" w:rsidP="007144AE">
      <w:pPr>
        <w:jc w:val="both"/>
        <w:rPr>
          <w:lang w:val="es-AR"/>
        </w:rPr>
      </w:pPr>
      <w:r>
        <w:rPr>
          <w:lang w:val="es-AR"/>
        </w:rPr>
        <w:t xml:space="preserve">   </w:t>
      </w:r>
      <w:r w:rsidR="007144AE">
        <w:rPr>
          <w:lang w:val="es-AR"/>
        </w:rPr>
        <w:t xml:space="preserve">San Efrén  decía –a propósito de las Sagradas Escrituras, </w:t>
      </w:r>
      <w:r w:rsidR="007144AE" w:rsidRPr="00B93766">
        <w:rPr>
          <w:i/>
          <w:lang w:val="es-AR"/>
        </w:rPr>
        <w:t>servata distantia</w:t>
      </w:r>
      <w:r w:rsidR="007144AE">
        <w:rPr>
          <w:lang w:val="es-AR"/>
        </w:rPr>
        <w:t>- que cada uno saca del pozo según  el tamaño e índole del recipiente con que acude a él: quienes un dedal, quienes un cubo. Tenemos suerte esta tarde, los colegas que se conciert</w:t>
      </w:r>
      <w:r w:rsidR="002C6B69">
        <w:rPr>
          <w:lang w:val="es-AR"/>
        </w:rPr>
        <w:t>an para extraer agua de la encí</w:t>
      </w:r>
      <w:r w:rsidR="007144AE">
        <w:rPr>
          <w:lang w:val="es-AR"/>
        </w:rPr>
        <w:t xml:space="preserve">ciclica papal, </w:t>
      </w:r>
      <w:r w:rsidR="007144AE" w:rsidRPr="002C6B69">
        <w:rPr>
          <w:i/>
          <w:lang w:val="es-AR"/>
        </w:rPr>
        <w:t>Laudato si</w:t>
      </w:r>
      <w:r w:rsidR="002C6B69">
        <w:rPr>
          <w:lang w:val="es-AR"/>
        </w:rPr>
        <w:t>, disponen de capa</w:t>
      </w:r>
      <w:r w:rsidR="007144AE">
        <w:rPr>
          <w:lang w:val="es-AR"/>
        </w:rPr>
        <w:t>cidad tonelera, dada su naturaleza intelectual. Con ellos aseguramos el fondeo, la glosa y la explayación textual.</w:t>
      </w:r>
    </w:p>
    <w:p w:rsidR="002E3E2C" w:rsidRDefault="002E3E2C" w:rsidP="002E3E2C">
      <w:pPr>
        <w:jc w:val="both"/>
        <w:rPr>
          <w:lang w:val="es-AR"/>
        </w:rPr>
      </w:pPr>
      <w:r>
        <w:rPr>
          <w:lang w:val="es-AR"/>
        </w:rPr>
        <w:t xml:space="preserve">      A diferencia de lo que amonesta </w:t>
      </w:r>
      <w:r w:rsidR="002C6B69">
        <w:rPr>
          <w:lang w:val="es-AR"/>
        </w:rPr>
        <w:t>san Francisco, en el capí</w:t>
      </w:r>
      <w:r>
        <w:rPr>
          <w:lang w:val="es-AR"/>
        </w:rPr>
        <w:t xml:space="preserve">tulo tercero de la </w:t>
      </w:r>
      <w:r w:rsidRPr="00F833DC">
        <w:rPr>
          <w:i/>
          <w:lang w:val="es-AR"/>
        </w:rPr>
        <w:t>Regla de los hermanos menores</w:t>
      </w:r>
      <w:r w:rsidR="002C6B69">
        <w:rPr>
          <w:lang w:val="es-AR"/>
        </w:rPr>
        <w:t>, de dejar en la puerta del c</w:t>
      </w:r>
      <w:r>
        <w:rPr>
          <w:lang w:val="es-AR"/>
        </w:rPr>
        <w:t xml:space="preserve">onvento las cargas de erudición </w:t>
      </w:r>
      <w:r w:rsidR="002C6B69">
        <w:rPr>
          <w:lang w:val="es-AR"/>
        </w:rPr>
        <w:t>y libros</w:t>
      </w:r>
      <w:r>
        <w:rPr>
          <w:lang w:val="es-AR"/>
        </w:rPr>
        <w:t xml:space="preserve"> al entrar al claustro, hoy le</w:t>
      </w:r>
      <w:r w:rsidR="0098341C">
        <w:rPr>
          <w:lang w:val="es-AR"/>
        </w:rPr>
        <w:t>s</w:t>
      </w:r>
      <w:r>
        <w:rPr>
          <w:lang w:val="es-AR"/>
        </w:rPr>
        <w:t xml:space="preserve"> pedimos a nue</w:t>
      </w:r>
      <w:r w:rsidR="002C6B69">
        <w:rPr>
          <w:lang w:val="es-AR"/>
        </w:rPr>
        <w:t>stros colegas que hagan jugar, p</w:t>
      </w:r>
      <w:r w:rsidR="0098341C">
        <w:rPr>
          <w:lang w:val="es-AR"/>
        </w:rPr>
        <w:t>uestas al servicio de una s{olida interpretación</w:t>
      </w:r>
      <w:bookmarkStart w:id="0" w:name="_GoBack"/>
      <w:bookmarkEnd w:id="0"/>
      <w:r>
        <w:rPr>
          <w:lang w:val="es-AR"/>
        </w:rPr>
        <w:t>, todos sus muchos y difere</w:t>
      </w:r>
      <w:r w:rsidR="002C6B69">
        <w:rPr>
          <w:lang w:val="es-AR"/>
        </w:rPr>
        <w:t>nciados saberes. Y que no se cu</w:t>
      </w:r>
      <w:r>
        <w:rPr>
          <w:lang w:val="es-AR"/>
        </w:rPr>
        <w:t>mpla aquí la  sentencia de Lope de Ayala: “Por nuestras mañlas glosas, ellos niegan el texto”.</w:t>
      </w:r>
      <w:r w:rsidR="002C6B69">
        <w:rPr>
          <w:lang w:val="es-AR"/>
        </w:rPr>
        <w:t xml:space="preserve"> Gracias por sus aportes conjugados.</w:t>
      </w:r>
    </w:p>
    <w:p w:rsidR="002E3E2C" w:rsidRDefault="002E3E2C" w:rsidP="007144AE">
      <w:pPr>
        <w:jc w:val="both"/>
        <w:rPr>
          <w:lang w:val="es-AR"/>
        </w:rPr>
      </w:pPr>
    </w:p>
    <w:p w:rsidR="007D04C9" w:rsidRPr="00643CF5" w:rsidRDefault="007D04C9" w:rsidP="007D04C9">
      <w:pPr>
        <w:jc w:val="both"/>
        <w:rPr>
          <w:lang w:val="es-AR"/>
        </w:rPr>
      </w:pPr>
    </w:p>
    <w:sectPr w:rsidR="007D04C9" w:rsidRPr="00643C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F89" w:rsidRDefault="00522F89" w:rsidP="00C070F0">
      <w:pPr>
        <w:spacing w:after="0" w:line="240" w:lineRule="auto"/>
      </w:pPr>
      <w:r>
        <w:separator/>
      </w:r>
    </w:p>
  </w:endnote>
  <w:endnote w:type="continuationSeparator" w:id="0">
    <w:p w:rsidR="00522F89" w:rsidRDefault="00522F89" w:rsidP="00C0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F89" w:rsidRDefault="00522F89" w:rsidP="00C070F0">
      <w:pPr>
        <w:spacing w:after="0" w:line="240" w:lineRule="auto"/>
      </w:pPr>
      <w:r>
        <w:separator/>
      </w:r>
    </w:p>
  </w:footnote>
  <w:footnote w:type="continuationSeparator" w:id="0">
    <w:p w:rsidR="00522F89" w:rsidRDefault="00522F89" w:rsidP="00C070F0">
      <w:pPr>
        <w:spacing w:after="0" w:line="240" w:lineRule="auto"/>
      </w:pPr>
      <w:r>
        <w:continuationSeparator/>
      </w:r>
    </w:p>
  </w:footnote>
  <w:footnote w:id="1">
    <w:p w:rsidR="00C070F0" w:rsidRPr="00C070F0" w:rsidRDefault="00C070F0">
      <w:pPr>
        <w:pStyle w:val="Textonotapie"/>
        <w:rPr>
          <w:lang w:val="es-AR"/>
        </w:rPr>
      </w:pPr>
      <w:r>
        <w:rPr>
          <w:rStyle w:val="Refdenotaalpie"/>
        </w:rPr>
        <w:footnoteRef/>
      </w:r>
      <w:r>
        <w:t xml:space="preserve"> </w:t>
      </w:r>
      <w:r>
        <w:rPr>
          <w:lang w:val="es-AR"/>
        </w:rPr>
        <w:t xml:space="preserve">Morin, Edfgard y Anne.Brigitte Kern. </w:t>
      </w:r>
      <w:r w:rsidRPr="00C070F0">
        <w:rPr>
          <w:i/>
          <w:lang w:val="es-AR"/>
        </w:rPr>
        <w:t>Tierra patria</w:t>
      </w:r>
      <w:r>
        <w:rPr>
          <w:lang w:val="es-AR"/>
        </w:rPr>
        <w:t>. (1993) Buenos Aires, Nueva Vision, 2006,</w:t>
      </w:r>
    </w:p>
  </w:footnote>
  <w:footnote w:id="2">
    <w:p w:rsidR="00FE680D" w:rsidRPr="00FE680D" w:rsidRDefault="00FE680D">
      <w:pPr>
        <w:pStyle w:val="Textonotapie"/>
        <w:rPr>
          <w:lang w:val="es-AR"/>
        </w:rPr>
      </w:pPr>
      <w:r>
        <w:rPr>
          <w:rStyle w:val="Refdenotaalpie"/>
        </w:rPr>
        <w:footnoteRef/>
      </w:r>
      <w:r>
        <w:t xml:space="preserve"> </w:t>
      </w:r>
      <w:r>
        <w:rPr>
          <w:lang w:val="es-AR"/>
        </w:rPr>
        <w:t>Es una pena que el DiLe (Diccionario de la Real Academia Espaola) haya empobrecido la diferente designación diferenciadora entre “creatura” y “criatura”, refiriendo el primer término al segundo.</w:t>
      </w:r>
      <w:r w:rsidR="006764C2">
        <w:rPr>
          <w:lang w:val="es-AR"/>
        </w:rPr>
        <w:t xml:space="preserve"> Yo abogo porque l</w:t>
      </w:r>
      <w:r>
        <w:rPr>
          <w:lang w:val="es-AR"/>
        </w:rPr>
        <w:t xml:space="preserve">a voz latina </w:t>
      </w:r>
      <w:r w:rsidRPr="00FE680D">
        <w:rPr>
          <w:i/>
          <w:lang w:val="es-AR"/>
        </w:rPr>
        <w:t>creatura</w:t>
      </w:r>
      <w:r>
        <w:rPr>
          <w:lang w:val="es-AR"/>
        </w:rPr>
        <w:t xml:space="preserve"> debe </w:t>
      </w:r>
      <w:r w:rsidR="006764C2">
        <w:rPr>
          <w:lang w:val="es-AR"/>
        </w:rPr>
        <w:t>mantenerse en castellano en esa</w:t>
      </w:r>
      <w:r>
        <w:rPr>
          <w:lang w:val="es-AR"/>
        </w:rPr>
        <w:t xml:space="preserve"> forma</w:t>
      </w:r>
      <w:r w:rsidR="006764C2">
        <w:rPr>
          <w:lang w:val="es-AR"/>
        </w:rPr>
        <w:t xml:space="preserve"> que define una realidad creada, que no existe por sí misma, sino que supone un creador. En tanto “criatura”, es la que debe ser criada, alimentada, porque está desprotegida por su edad, y que el diccionario la define: 1. Niño de corta edad.2. feto. 3. Persona adulta que deja ver la imngenuidad  e inexpoeriencvia propias de un niño Verifique cómo el sistema autoomá</w:t>
      </w:r>
      <w:r>
        <w:rPr>
          <w:lang w:val="es-AR"/>
        </w:rPr>
        <w:t xml:space="preserve">tico de corrección del </w:t>
      </w:r>
      <w:r w:rsidRPr="006764C2">
        <w:rPr>
          <w:i/>
          <w:lang w:val="es-AR"/>
        </w:rPr>
        <w:t>word</w:t>
      </w:r>
      <w:r>
        <w:rPr>
          <w:lang w:val="es-AR"/>
        </w:rPr>
        <w:t xml:space="preserve">, le marca en rojo </w:t>
      </w:r>
      <w:r w:rsidR="006764C2">
        <w:rPr>
          <w:lang w:val="es-AR"/>
        </w:rPr>
        <w:t>“</w:t>
      </w:r>
      <w:r>
        <w:rPr>
          <w:lang w:val="es-AR"/>
        </w:rPr>
        <w:t>creatura</w:t>
      </w:r>
      <w:r w:rsidR="006764C2">
        <w:rPr>
          <w:lang w:val="es-AR"/>
        </w:rPr>
        <w:t>”</w:t>
      </w:r>
      <w:r>
        <w:rPr>
          <w:lang w:val="es-AR"/>
        </w:rPr>
        <w:t xml:space="preserve">. </w:t>
      </w:r>
      <w:r w:rsidR="006764C2">
        <w:rPr>
          <w:lang w:val="es-AR"/>
        </w:rPr>
        <w:t>Es una pérdida que empobrece los matices , que son esenciales.</w:t>
      </w:r>
    </w:p>
  </w:footnote>
  <w:footnote w:id="3">
    <w:p w:rsidR="008E5E30" w:rsidRPr="008E5E30" w:rsidRDefault="008E5E30">
      <w:pPr>
        <w:pStyle w:val="Textonotapie"/>
        <w:rPr>
          <w:lang w:val="es-AR"/>
        </w:rPr>
      </w:pPr>
      <w:r>
        <w:rPr>
          <w:rStyle w:val="Refdenotaalpie"/>
        </w:rPr>
        <w:footnoteRef/>
      </w:r>
      <w:r>
        <w:t xml:space="preserve"> </w:t>
      </w:r>
      <w:r>
        <w:rPr>
          <w:lang w:val="es-AR"/>
        </w:rPr>
        <w:t xml:space="preserve">Barcia, Pedro Luis. “El pensamiento educativo del papa Francisco”, en  </w:t>
      </w:r>
      <w:r w:rsidRPr="008E5E30">
        <w:rPr>
          <w:i/>
          <w:lang w:val="es-AR"/>
        </w:rPr>
        <w:t>BANE</w:t>
      </w:r>
      <w:r>
        <w:rPr>
          <w:lang w:val="es-AR"/>
        </w:rPr>
        <w:t xml:space="preserve">,  Buenos Aires, Academia Nacional de Educación, </w:t>
      </w:r>
      <w:r w:rsidR="002C6B69">
        <w:rPr>
          <w:lang w:val="es-AR"/>
        </w:rPr>
        <w:t xml:space="preserve">diciembre de </w:t>
      </w:r>
      <w:r>
        <w:rPr>
          <w:lang w:val="es-AR"/>
        </w:rPr>
        <w:t xml:space="preserve">2014, n°  </w:t>
      </w:r>
      <w:r w:rsidR="002C6B69">
        <w:rPr>
          <w:lang w:val="es-AR"/>
        </w:rPr>
        <w:t>96-97,</w:t>
      </w:r>
      <w:r>
        <w:rPr>
          <w:lang w:val="es-AR"/>
        </w:rPr>
        <w:t xml:space="preserve"> pp.</w:t>
      </w:r>
      <w:r w:rsidR="0098341C">
        <w:rPr>
          <w:lang w:val="es-AR"/>
        </w:rPr>
        <w:t>113-144.</w:t>
      </w:r>
    </w:p>
  </w:footnote>
  <w:footnote w:id="4">
    <w:p w:rsidR="008E5E30" w:rsidRPr="008E5E30" w:rsidRDefault="008E5E30">
      <w:pPr>
        <w:pStyle w:val="Textonotapie"/>
        <w:rPr>
          <w:lang w:val="es-AR"/>
        </w:rPr>
      </w:pPr>
      <w:r>
        <w:rPr>
          <w:rStyle w:val="Refdenotaalpie"/>
        </w:rPr>
        <w:footnoteRef/>
      </w:r>
      <w:r>
        <w:t xml:space="preserve"> </w:t>
      </w:r>
      <w:r>
        <w:rPr>
          <w:lang w:val="es-AR"/>
        </w:rPr>
        <w:t>El Papa sabe la verdad de la afirmnsación de santo Tomá de Aquino: “El estado actual de nuestro intelecto nos hace entender las ideas más por imáge</w:t>
      </w:r>
      <w:r w:rsidR="002C6B69">
        <w:rPr>
          <w:lang w:val="es-AR"/>
        </w:rPr>
        <w:t>n</w:t>
      </w:r>
      <w:r>
        <w:rPr>
          <w:lang w:val="es-AR"/>
        </w:rPr>
        <w:t>es que por conceptos”.</w:t>
      </w:r>
      <w:r w:rsidR="002C6B69">
        <w:rPr>
          <w:lang w:val="es-AR"/>
        </w:rPr>
        <w:t xml:space="preserve"> El mantecedente es Séneca: “Largo es el camino de los conceptos, breve el de los ejemplos”.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F5"/>
    <w:rsid w:val="002C6B69"/>
    <w:rsid w:val="002E3E2C"/>
    <w:rsid w:val="00522F89"/>
    <w:rsid w:val="00643CF5"/>
    <w:rsid w:val="006764C2"/>
    <w:rsid w:val="006B6F58"/>
    <w:rsid w:val="007144AE"/>
    <w:rsid w:val="007D04C9"/>
    <w:rsid w:val="008E5E30"/>
    <w:rsid w:val="0098341C"/>
    <w:rsid w:val="00B75EB2"/>
    <w:rsid w:val="00B93766"/>
    <w:rsid w:val="00C070F0"/>
    <w:rsid w:val="00CC1FDE"/>
    <w:rsid w:val="00D0505F"/>
    <w:rsid w:val="00DC0CFC"/>
    <w:rsid w:val="00E878C5"/>
    <w:rsid w:val="00F033B1"/>
    <w:rsid w:val="00F24862"/>
    <w:rsid w:val="00F833DC"/>
    <w:rsid w:val="00FE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84DFA-58FE-4AA3-BBB5-08EF9A9B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070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70F0"/>
    <w:rPr>
      <w:sz w:val="20"/>
      <w:szCs w:val="20"/>
    </w:rPr>
  </w:style>
  <w:style w:type="character" w:styleId="Refdenotaalpie">
    <w:name w:val="footnote reference"/>
    <w:basedOn w:val="Fuentedeprrafopredeter"/>
    <w:uiPriority w:val="99"/>
    <w:semiHidden/>
    <w:unhideWhenUsed/>
    <w:rsid w:val="00C070F0"/>
    <w:rPr>
      <w:vertAlign w:val="superscript"/>
    </w:rPr>
  </w:style>
  <w:style w:type="paragraph" w:styleId="Textodeglobo">
    <w:name w:val="Balloon Text"/>
    <w:basedOn w:val="Normal"/>
    <w:link w:val="TextodegloboCar"/>
    <w:uiPriority w:val="99"/>
    <w:semiHidden/>
    <w:unhideWhenUsed/>
    <w:rsid w:val="00B75E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5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A4BB4-DD89-4815-91FF-F7C8BF35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2</cp:revision>
  <cp:lastPrinted>2015-10-29T20:32:00Z</cp:lastPrinted>
  <dcterms:created xsi:type="dcterms:W3CDTF">2015-10-30T14:57:00Z</dcterms:created>
  <dcterms:modified xsi:type="dcterms:W3CDTF">2015-10-30T14:57:00Z</dcterms:modified>
</cp:coreProperties>
</file>